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56C4" w14:textId="69C882BC" w:rsidR="00623E31" w:rsidRDefault="00C84BAB">
      <w:r>
        <w:t>Farmers &amp; Crafts Market Board of Directors Meeting April 16, 2024</w:t>
      </w:r>
    </w:p>
    <w:p w14:paraId="26089C16" w14:textId="25CBD613" w:rsidR="00C84BAB" w:rsidRDefault="00C84BAB">
      <w:r>
        <w:t xml:space="preserve">Board Members Present: John Guldemann- Chairman, Lan Stong- Vice Chair, Josh Switzer, Dave Kerr, Anthony Thomas, Catalina </w:t>
      </w:r>
      <w:r w:rsidR="008762CE">
        <w:t>Diaz (</w:t>
      </w:r>
      <w:r>
        <w:t>Zoom), Michelle Pittsenbargar(Zoom)- Treasurer</w:t>
      </w:r>
    </w:p>
    <w:p w14:paraId="7D80161F" w14:textId="40DC0ED9" w:rsidR="00C84BAB" w:rsidRDefault="00C84BAB">
      <w:r>
        <w:t>Staff Present- Karin Bradshaw- Market Manager, Amanda Buono- Office Manager</w:t>
      </w:r>
    </w:p>
    <w:p w14:paraId="0B7C1E9E" w14:textId="0FC9CDC8" w:rsidR="00C84BAB" w:rsidRDefault="00C84BAB">
      <w:r>
        <w:t>Vendors Present- Keri Guldemann</w:t>
      </w:r>
    </w:p>
    <w:p w14:paraId="277A51C5" w14:textId="2B67D280" w:rsidR="00C84BAB" w:rsidRDefault="00C84BAB">
      <w:r>
        <w:t>Guldemann_ Called meeting to Order at 6:01pm</w:t>
      </w:r>
    </w:p>
    <w:p w14:paraId="1D611D77" w14:textId="0B3F140D" w:rsidR="00C84BAB" w:rsidRDefault="00C84BAB">
      <w:r>
        <w:t>Guldemann: Stated Conflict of Interest Inquiry and Privilege of the Floor. Reminded everyone that the meeting is being electronically recorded.</w:t>
      </w:r>
    </w:p>
    <w:p w14:paraId="6FAE68AD" w14:textId="12E87909" w:rsidR="00C84BAB" w:rsidRDefault="00C84BAB">
      <w:r>
        <w:t>Guldemann: Called for Amending the Agenda. Add Motion, Discussion, Vote- Advertising NMSU Visitors Guide</w:t>
      </w:r>
      <w:r w:rsidR="001015A8">
        <w:t xml:space="preserve"> </w:t>
      </w:r>
      <w:r w:rsidR="008762CE">
        <w:t>and</w:t>
      </w:r>
      <w:r w:rsidR="001015A8">
        <w:t xml:space="preserve"> Discussion- Anthony Thomas</w:t>
      </w:r>
    </w:p>
    <w:p w14:paraId="3A6CF9BD" w14:textId="71986B1C" w:rsidR="00C84BAB" w:rsidRDefault="001015A8">
      <w:r>
        <w:t>Stong</w:t>
      </w:r>
      <w:r w:rsidR="00C84BAB">
        <w:t>: Motion to Amend</w:t>
      </w:r>
    </w:p>
    <w:p w14:paraId="19DC0870" w14:textId="244A0142" w:rsidR="00C84BAB" w:rsidRDefault="001015A8">
      <w:r>
        <w:t>Thomas</w:t>
      </w:r>
      <w:r w:rsidR="00C84BAB">
        <w:t>: Second</w:t>
      </w:r>
    </w:p>
    <w:p w14:paraId="6D861FC5" w14:textId="1C871AD0" w:rsidR="001015A8" w:rsidRDefault="001015A8">
      <w:r>
        <w:t>Guldemann: All approve. Aye. Motion passes</w:t>
      </w:r>
    </w:p>
    <w:p w14:paraId="2F3B394B" w14:textId="33ABF3F1" w:rsidR="001015A8" w:rsidRDefault="001015A8">
      <w:r>
        <w:t>Guldemann: Calls for motion to approve the amended agenda.</w:t>
      </w:r>
    </w:p>
    <w:p w14:paraId="2EB5A156" w14:textId="33C9029D" w:rsidR="001015A8" w:rsidRDefault="001015A8">
      <w:r>
        <w:t>Kerr: Motion to approve.</w:t>
      </w:r>
    </w:p>
    <w:p w14:paraId="538306F7" w14:textId="703F56C2" w:rsidR="001015A8" w:rsidRDefault="001015A8">
      <w:r>
        <w:t>Stong: Second</w:t>
      </w:r>
    </w:p>
    <w:p w14:paraId="66EFA337" w14:textId="4CDEEDEC" w:rsidR="001015A8" w:rsidRDefault="001015A8">
      <w:r>
        <w:t>Guldemann: All approve. Aye. Motion passes</w:t>
      </w:r>
    </w:p>
    <w:p w14:paraId="09604729" w14:textId="23AEBE6F" w:rsidR="001015A8" w:rsidRDefault="001015A8">
      <w:r>
        <w:t>Guldemann: Motion to approve the minutes from March 19. 2024 meeting</w:t>
      </w:r>
    </w:p>
    <w:p w14:paraId="5A1B2461" w14:textId="1B74CD17" w:rsidR="00C84BAB" w:rsidRDefault="001015A8">
      <w:r>
        <w:t>Thomas: Motion to approve</w:t>
      </w:r>
    </w:p>
    <w:p w14:paraId="11DB4B76" w14:textId="63D45064" w:rsidR="001015A8" w:rsidRDefault="001015A8">
      <w:r>
        <w:t>Stong: Second</w:t>
      </w:r>
    </w:p>
    <w:p w14:paraId="68437F72" w14:textId="3E148776" w:rsidR="001015A8" w:rsidRDefault="001015A8">
      <w:r>
        <w:t>Guldemann: All approve. Aye. Motion passes</w:t>
      </w:r>
    </w:p>
    <w:p w14:paraId="1B46E34B" w14:textId="4E1C93A8" w:rsidR="001015A8" w:rsidRDefault="002D6D72">
      <w:r>
        <w:t>Guldemann: Called for Committee Reports. Operations</w:t>
      </w:r>
    </w:p>
    <w:p w14:paraId="3620DDF6" w14:textId="6E7A9F40" w:rsidR="002D6D72" w:rsidRDefault="002D6D72">
      <w:r>
        <w:t xml:space="preserve">Bradshaw: market is doing good. Brought in 3 new vendors las week. Getting things together for the Sunday market and our first Evening market. Invoices have all been paid. Created </w:t>
      </w:r>
      <w:r w:rsidR="008E7688">
        <w:t>a new</w:t>
      </w:r>
      <w:r>
        <w:t xml:space="preserve"> calendar of event posters for our sign boards to be displayed on Saturdays.</w:t>
      </w:r>
    </w:p>
    <w:p w14:paraId="3465F3BF" w14:textId="558982A5" w:rsidR="002D6D72" w:rsidRDefault="002D6D72">
      <w:r>
        <w:t xml:space="preserve">Guldemann: Called for Finance report. </w:t>
      </w:r>
      <w:r w:rsidR="006E05D7">
        <w:t>The Profit</w:t>
      </w:r>
      <w:r>
        <w:t xml:space="preserve"> and Loss report sent to the board was done in Accrual and shows a net income of $31.942.54. However, when done as Cash, we have a net income of $7000.</w:t>
      </w:r>
    </w:p>
    <w:p w14:paraId="5C73EADA" w14:textId="02FF259F" w:rsidR="002D6D72" w:rsidRDefault="002D6D72">
      <w:r>
        <w:t xml:space="preserve">Bradshaw: The difference is </w:t>
      </w:r>
      <w:r w:rsidR="008E7688">
        <w:t>since</w:t>
      </w:r>
      <w:r>
        <w:t xml:space="preserve"> Accrual counts all monies, both received and outstanding. Whereas Cash shows payments received only.</w:t>
      </w:r>
    </w:p>
    <w:p w14:paraId="1A03F464" w14:textId="0086C77F" w:rsidR="00C261D9" w:rsidRDefault="00C261D9">
      <w:r>
        <w:t xml:space="preserve">Guldemann: The report we receive for April at the next meeting will reflect the payment of all the outstanding invoices. </w:t>
      </w:r>
    </w:p>
    <w:p w14:paraId="444F736A" w14:textId="20D30943" w:rsidR="00C261D9" w:rsidRDefault="00C261D9">
      <w:r>
        <w:lastRenderedPageBreak/>
        <w:t xml:space="preserve">Guldemann: No old business so we will go to new business. </w:t>
      </w:r>
      <w:r w:rsidR="006E05D7">
        <w:t>The first</w:t>
      </w:r>
      <w:r>
        <w:t xml:space="preserve"> item is the changes to our P&amp;P’s. Need a motion to accept the changes.</w:t>
      </w:r>
    </w:p>
    <w:p w14:paraId="65798696" w14:textId="60E689A1" w:rsidR="00C261D9" w:rsidRDefault="00C261D9">
      <w:r>
        <w:t>Kerr: Motion to accept</w:t>
      </w:r>
    </w:p>
    <w:p w14:paraId="75407A5F" w14:textId="7AD36372" w:rsidR="00C261D9" w:rsidRDefault="00C261D9">
      <w:r>
        <w:t>Stong: Second</w:t>
      </w:r>
    </w:p>
    <w:p w14:paraId="464EBD07" w14:textId="785628D7" w:rsidR="00C261D9" w:rsidRDefault="00C261D9">
      <w:r>
        <w:t>Guldemann: All approve. Aye. Motion passes</w:t>
      </w:r>
    </w:p>
    <w:p w14:paraId="1F626FB1" w14:textId="6DC1F2C5" w:rsidR="00C261D9" w:rsidRDefault="00C261D9">
      <w:r>
        <w:t>Guldemann: We received some good comments from vendors</w:t>
      </w:r>
      <w:r w:rsidR="005547B3">
        <w:t xml:space="preserve"> about the Mission Statement</w:t>
      </w:r>
      <w:r>
        <w:t xml:space="preserve">. I will rewrite it as it is a little long. </w:t>
      </w:r>
      <w:r w:rsidR="00B579DE">
        <w:t xml:space="preserve">We will </w:t>
      </w:r>
      <w:r w:rsidR="00F63F27">
        <w:t>work</w:t>
      </w:r>
      <w:r w:rsidR="00643ECA">
        <w:t xml:space="preserve"> on</w:t>
      </w:r>
      <w:r w:rsidR="00B579DE">
        <w:t xml:space="preserve"> creating a separate document that contain</w:t>
      </w:r>
      <w:r w:rsidR="00902D1E">
        <w:t xml:space="preserve">s the Mission Statement and Vision Statement. Our </w:t>
      </w:r>
      <w:r w:rsidR="008939DD">
        <w:t>P</w:t>
      </w:r>
      <w:r w:rsidR="00902D1E">
        <w:t xml:space="preserve"> &amp; P’s need to be basic and contain just our rules</w:t>
      </w:r>
      <w:r w:rsidR="008939DD">
        <w:t xml:space="preserve"> and regulations.</w:t>
      </w:r>
      <w:r w:rsidR="00AE5CF7">
        <w:t xml:space="preserve"> We need to also look at long term/</w:t>
      </w:r>
      <w:r w:rsidR="007E1920">
        <w:t xml:space="preserve">strategic planning for the organization. </w:t>
      </w:r>
    </w:p>
    <w:p w14:paraId="4314CB43" w14:textId="14D0C106" w:rsidR="0030026F" w:rsidRDefault="0030026F">
      <w:r>
        <w:t>Thomas:</w:t>
      </w:r>
      <w:r w:rsidR="00EE6F52">
        <w:t xml:space="preserve"> </w:t>
      </w:r>
      <w:r w:rsidR="00971697">
        <w:t xml:space="preserve">I am looking into community groups and organizations that might have grants that </w:t>
      </w:r>
      <w:r w:rsidR="007366ED">
        <w:t xml:space="preserve">will work for the market. </w:t>
      </w:r>
      <w:r w:rsidR="000447A2">
        <w:t>I have meetings scheduled with several</w:t>
      </w:r>
      <w:r w:rsidR="00C0792C">
        <w:t xml:space="preserve"> groups associated with NMSU. </w:t>
      </w:r>
      <w:r w:rsidR="001A07C7">
        <w:t>I would like a list of vendors who are farmers and a list of vendors who are ranchers</w:t>
      </w:r>
      <w:r w:rsidR="00A0183A">
        <w:t xml:space="preserve"> plus some historical data of the benefit to the community they provide.</w:t>
      </w:r>
    </w:p>
    <w:p w14:paraId="67CF8C9C" w14:textId="51E066CC" w:rsidR="00A0183A" w:rsidRDefault="00A0183A">
      <w:r>
        <w:t>Stong:</w:t>
      </w:r>
      <w:r w:rsidR="00E1521D">
        <w:t xml:space="preserve"> We have the data from our </w:t>
      </w:r>
      <w:r w:rsidR="00AF10F9">
        <w:t xml:space="preserve">EBT program over the last 10 </w:t>
      </w:r>
      <w:r w:rsidR="00C25DC2">
        <w:t>years</w:t>
      </w:r>
      <w:r w:rsidR="00AF10F9">
        <w:t xml:space="preserve"> that we can provide </w:t>
      </w:r>
      <w:r w:rsidR="00C25DC2">
        <w:t xml:space="preserve">which will </w:t>
      </w:r>
      <w:r w:rsidR="00AF10F9">
        <w:t>show the increase</w:t>
      </w:r>
      <w:r w:rsidR="00C25DC2">
        <w:t xml:space="preserve"> of use by the community.</w:t>
      </w:r>
    </w:p>
    <w:p w14:paraId="61E0B08F" w14:textId="4F771756" w:rsidR="00B0583B" w:rsidRDefault="00B0583B">
      <w:r>
        <w:t>Bradshaw: I will get that information to you.</w:t>
      </w:r>
    </w:p>
    <w:p w14:paraId="42240A93" w14:textId="6761F28F" w:rsidR="00B0583B" w:rsidRDefault="00B0583B">
      <w:r>
        <w:t xml:space="preserve">Thomas: Also, our new mayor, </w:t>
      </w:r>
      <w:r w:rsidR="00EC7663">
        <w:t xml:space="preserve">I met with him at the Pecan Festival, </w:t>
      </w:r>
      <w:r w:rsidR="00CD5994">
        <w:t xml:space="preserve">and for next year we should consider sponsoring </w:t>
      </w:r>
      <w:r w:rsidR="00E1636C">
        <w:t>this event.</w:t>
      </w:r>
    </w:p>
    <w:p w14:paraId="17E7B67A" w14:textId="1559823B" w:rsidR="00E1636C" w:rsidRDefault="003E20AB">
      <w:r>
        <w:t xml:space="preserve">Stong: </w:t>
      </w:r>
      <w:r w:rsidR="00E96D96">
        <w:t xml:space="preserve">We have kids programs that Amanda has created that if we can get funds to </w:t>
      </w:r>
      <w:r w:rsidR="006247DE">
        <w:t xml:space="preserve">pay for </w:t>
      </w:r>
      <w:r w:rsidR="0062492D">
        <w:t>them, that would be good.</w:t>
      </w:r>
    </w:p>
    <w:p w14:paraId="358D533E" w14:textId="050CF6A3" w:rsidR="0062492D" w:rsidRDefault="00E64091" w:rsidP="00313336">
      <w:r>
        <w:t>Thomas: Nusenda Credit Union has a foundation that offers grants to non profits</w:t>
      </w:r>
      <w:r w:rsidR="00D675D0">
        <w:t xml:space="preserve"> that we could look into. They are heavily invested in New Mexico.</w:t>
      </w:r>
    </w:p>
    <w:p w14:paraId="4FE8E9F7" w14:textId="2F57F8F2" w:rsidR="009B5D28" w:rsidRDefault="00BF0490" w:rsidP="00313336">
      <w:r>
        <w:t xml:space="preserve">Guldemann: </w:t>
      </w:r>
      <w:r w:rsidR="005227EE">
        <w:t>Thank you Anthony</w:t>
      </w:r>
      <w:r w:rsidR="0069434F">
        <w:t>. Next on the agenda is the NMSU Visitors Guide. We advertised with them last year and they have asked us to do</w:t>
      </w:r>
      <w:r w:rsidR="00952B92">
        <w:t xml:space="preserve"> so again this year. This publication reaches all the new students and their parents </w:t>
      </w:r>
      <w:r w:rsidR="002E51D4">
        <w:t xml:space="preserve">that is available year round. </w:t>
      </w:r>
    </w:p>
    <w:p w14:paraId="27916310" w14:textId="48826E34" w:rsidR="00371C32" w:rsidRDefault="00371C32" w:rsidP="00313336">
      <w:r>
        <w:t>Bradshaw: This is for 2024</w:t>
      </w:r>
      <w:r w:rsidR="004002E1">
        <w:t xml:space="preserve">/ 2025 year and reaches 45,000 plus students, parents, </w:t>
      </w:r>
      <w:r w:rsidR="00C10CE7">
        <w:t xml:space="preserve">faculty, organizations, plus on campus at multiple sites and it is available digitally. </w:t>
      </w:r>
      <w:r w:rsidR="00F9408C">
        <w:t>¼ page at</w:t>
      </w:r>
      <w:r w:rsidR="00AF1DB6">
        <w:t xml:space="preserve"> $1100.</w:t>
      </w:r>
    </w:p>
    <w:p w14:paraId="4027D99B" w14:textId="09A3F998" w:rsidR="00FA0F99" w:rsidRDefault="005873BE" w:rsidP="00313336">
      <w:r>
        <w:t>Guldemann:</w:t>
      </w:r>
      <w:r w:rsidR="006A5A80">
        <w:t xml:space="preserve"> </w:t>
      </w:r>
      <w:r w:rsidR="009918FD">
        <w:t>Do I have a motion to advertise with the NMSU Visitors Guide.</w:t>
      </w:r>
    </w:p>
    <w:p w14:paraId="203F0DEB" w14:textId="6DA63DC1" w:rsidR="009918FD" w:rsidRDefault="009918FD" w:rsidP="00313336">
      <w:r>
        <w:t xml:space="preserve">Stong: </w:t>
      </w:r>
      <w:r w:rsidR="005545CA">
        <w:t>Motion to accept.</w:t>
      </w:r>
    </w:p>
    <w:p w14:paraId="055B33AA" w14:textId="67BDCC42" w:rsidR="005545CA" w:rsidRDefault="005545CA" w:rsidP="00313336">
      <w:r>
        <w:t>Thomas: Second</w:t>
      </w:r>
    </w:p>
    <w:p w14:paraId="1E624775" w14:textId="25F6C9B5" w:rsidR="005545CA" w:rsidRDefault="005545CA" w:rsidP="00313336">
      <w:r>
        <w:t>Gulde</w:t>
      </w:r>
      <w:r w:rsidR="00000DC9">
        <w:t>mann: All approve. Aye. Motion passes.</w:t>
      </w:r>
    </w:p>
    <w:p w14:paraId="5B38D365" w14:textId="28F6F71D" w:rsidR="00000DC9" w:rsidRDefault="00BE4DD4" w:rsidP="00313336">
      <w:r>
        <w:t>Guldemann: Our next meeting is May 21</w:t>
      </w:r>
      <w:r w:rsidRPr="00BE4DD4">
        <w:rPr>
          <w:vertAlign w:val="superscript"/>
        </w:rPr>
        <w:t>st</w:t>
      </w:r>
      <w:r>
        <w:t>. Do I have a motion to adjourn.</w:t>
      </w:r>
    </w:p>
    <w:p w14:paraId="1169AE48" w14:textId="2F16CBC5" w:rsidR="00E566BB" w:rsidRDefault="00E566BB" w:rsidP="00313336">
      <w:r>
        <w:t>Thomas: Motion to Adjourn</w:t>
      </w:r>
    </w:p>
    <w:p w14:paraId="0459B93A" w14:textId="1E63621A" w:rsidR="00E566BB" w:rsidRDefault="00E566BB" w:rsidP="00313336">
      <w:r>
        <w:t>Stong:</w:t>
      </w:r>
      <w:r w:rsidR="00313336">
        <w:t xml:space="preserve"> second.</w:t>
      </w:r>
    </w:p>
    <w:p w14:paraId="444E09AF" w14:textId="2240BCC7" w:rsidR="00313336" w:rsidRDefault="000B7D15">
      <w:r>
        <w:lastRenderedPageBreak/>
        <w:t>Guldemann: All approve. Aye. Motion passes.</w:t>
      </w:r>
    </w:p>
    <w:p w14:paraId="3D843E08" w14:textId="26423795" w:rsidR="000B7D15" w:rsidRDefault="000B7D15">
      <w:r>
        <w:t xml:space="preserve">Meetind adjourned at </w:t>
      </w:r>
      <w:r w:rsidR="00AD5904">
        <w:t>6:39 PM</w:t>
      </w:r>
    </w:p>
    <w:p w14:paraId="22850332" w14:textId="3078A9CE" w:rsidR="00AD5904" w:rsidRDefault="00AD5904">
      <w:r>
        <w:t>Minutes written by Karin Bradshaw</w:t>
      </w:r>
    </w:p>
    <w:p w14:paraId="250DF5D5" w14:textId="77777777" w:rsidR="009B5D28" w:rsidRDefault="009B5D28"/>
    <w:sectPr w:rsidR="009B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AB"/>
    <w:rsid w:val="00000DC9"/>
    <w:rsid w:val="000447A2"/>
    <w:rsid w:val="000B7D15"/>
    <w:rsid w:val="001015A8"/>
    <w:rsid w:val="00163ACF"/>
    <w:rsid w:val="001A07C7"/>
    <w:rsid w:val="001A2D2E"/>
    <w:rsid w:val="002D6D72"/>
    <w:rsid w:val="002E51D4"/>
    <w:rsid w:val="0030026F"/>
    <w:rsid w:val="00313336"/>
    <w:rsid w:val="00342BDA"/>
    <w:rsid w:val="00371C32"/>
    <w:rsid w:val="003E20AB"/>
    <w:rsid w:val="004002E1"/>
    <w:rsid w:val="00433008"/>
    <w:rsid w:val="0045337E"/>
    <w:rsid w:val="0050190D"/>
    <w:rsid w:val="005227EE"/>
    <w:rsid w:val="005545CA"/>
    <w:rsid w:val="005547B3"/>
    <w:rsid w:val="005873BE"/>
    <w:rsid w:val="00623E31"/>
    <w:rsid w:val="006247DE"/>
    <w:rsid w:val="0062492D"/>
    <w:rsid w:val="00643ECA"/>
    <w:rsid w:val="0069434F"/>
    <w:rsid w:val="006A5A80"/>
    <w:rsid w:val="006E05D7"/>
    <w:rsid w:val="007366ED"/>
    <w:rsid w:val="007E1920"/>
    <w:rsid w:val="008762CE"/>
    <w:rsid w:val="008939DD"/>
    <w:rsid w:val="008E7688"/>
    <w:rsid w:val="00902D1E"/>
    <w:rsid w:val="00952B92"/>
    <w:rsid w:val="00971697"/>
    <w:rsid w:val="009918FD"/>
    <w:rsid w:val="009B5D28"/>
    <w:rsid w:val="00A0183A"/>
    <w:rsid w:val="00A4293F"/>
    <w:rsid w:val="00A96910"/>
    <w:rsid w:val="00AD5904"/>
    <w:rsid w:val="00AE5CF7"/>
    <w:rsid w:val="00AF10F9"/>
    <w:rsid w:val="00AF11FB"/>
    <w:rsid w:val="00AF1DB6"/>
    <w:rsid w:val="00B0583B"/>
    <w:rsid w:val="00B579DE"/>
    <w:rsid w:val="00BE4DD4"/>
    <w:rsid w:val="00BF0490"/>
    <w:rsid w:val="00C0792C"/>
    <w:rsid w:val="00C10CE7"/>
    <w:rsid w:val="00C25DC2"/>
    <w:rsid w:val="00C261D9"/>
    <w:rsid w:val="00C302F9"/>
    <w:rsid w:val="00C84BAB"/>
    <w:rsid w:val="00CB6997"/>
    <w:rsid w:val="00CD5994"/>
    <w:rsid w:val="00CF02AF"/>
    <w:rsid w:val="00D675D0"/>
    <w:rsid w:val="00D73B2C"/>
    <w:rsid w:val="00E1521D"/>
    <w:rsid w:val="00E1636C"/>
    <w:rsid w:val="00E566BB"/>
    <w:rsid w:val="00E64091"/>
    <w:rsid w:val="00E86586"/>
    <w:rsid w:val="00E96D96"/>
    <w:rsid w:val="00EC7663"/>
    <w:rsid w:val="00EE6F52"/>
    <w:rsid w:val="00F5288F"/>
    <w:rsid w:val="00F63F27"/>
    <w:rsid w:val="00F9408C"/>
    <w:rsid w:val="00FA0F99"/>
    <w:rsid w:val="00FB3AB9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FBDF"/>
  <w15:chartTrackingRefBased/>
  <w15:docId w15:val="{234B6AA7-FEFF-4B27-BBEA-7D8C246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3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64</cp:revision>
  <dcterms:created xsi:type="dcterms:W3CDTF">2024-05-03T15:38:00Z</dcterms:created>
  <dcterms:modified xsi:type="dcterms:W3CDTF">2024-06-14T14:44:00Z</dcterms:modified>
</cp:coreProperties>
</file>